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Лингвистическая экспертиза текста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Межкультурная коммуникация: переводоведение и лингводидактика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AFF54C3" w:rsidR="00A77598" w:rsidRPr="00CC4E63" w:rsidRDefault="00CC4E6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C2B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BA6">
              <w:rPr>
                <w:rFonts w:ascii="Times New Roman" w:hAnsi="Times New Roman" w:cs="Times New Roman"/>
                <w:sz w:val="20"/>
                <w:szCs w:val="20"/>
              </w:rPr>
              <w:t>к.филол.н</w:t>
            </w:r>
            <w:proofErr w:type="spellEnd"/>
            <w:r w:rsidRPr="00FC2B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2BA6">
              <w:rPr>
                <w:rFonts w:ascii="Times New Roman" w:hAnsi="Times New Roman" w:cs="Times New Roman"/>
                <w:sz w:val="20"/>
                <w:szCs w:val="20"/>
              </w:rPr>
              <w:t>Генидзе</w:t>
            </w:r>
            <w:proofErr w:type="spellEnd"/>
            <w:r w:rsidRPr="00FC2BA6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Кирилловна</w:t>
            </w:r>
          </w:p>
        </w:tc>
      </w:tr>
      <w:tr w:rsidR="007A7979" w:rsidRPr="007A7979" w14:paraId="35B918A9" w14:textId="77777777" w:rsidTr="00ED54AA">
        <w:tc>
          <w:tcPr>
            <w:tcW w:w="9345" w:type="dxa"/>
          </w:tcPr>
          <w:p w14:paraId="085B6833" w14:textId="77777777" w:rsidR="007A7979" w:rsidRPr="00FC2B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BA6">
              <w:rPr>
                <w:rFonts w:ascii="Times New Roman" w:hAnsi="Times New Roman" w:cs="Times New Roman"/>
                <w:sz w:val="20"/>
                <w:szCs w:val="20"/>
              </w:rPr>
              <w:t>д.филол.н</w:t>
            </w:r>
            <w:proofErr w:type="spellEnd"/>
            <w:r w:rsidRPr="00FC2BA6">
              <w:rPr>
                <w:rFonts w:ascii="Times New Roman" w:hAnsi="Times New Roman" w:cs="Times New Roman"/>
                <w:sz w:val="20"/>
                <w:szCs w:val="20"/>
              </w:rPr>
              <w:t xml:space="preserve">, Трофимова </w:t>
            </w:r>
            <w:proofErr w:type="spellStart"/>
            <w:r w:rsidRPr="00FC2BA6">
              <w:rPr>
                <w:rFonts w:ascii="Times New Roman" w:hAnsi="Times New Roman" w:cs="Times New Roman"/>
                <w:sz w:val="20"/>
                <w:szCs w:val="20"/>
              </w:rPr>
              <w:t>Нэлла</w:t>
            </w:r>
            <w:proofErr w:type="spellEnd"/>
            <w:r w:rsidRPr="00FC2BA6">
              <w:rPr>
                <w:rFonts w:ascii="Times New Roman" w:hAnsi="Times New Roman" w:cs="Times New Roman"/>
                <w:sz w:val="20"/>
                <w:szCs w:val="20"/>
              </w:rPr>
              <w:t xml:space="preserve">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691AEAB" w:rsidR="004475DA" w:rsidRPr="00CC4E63" w:rsidRDefault="00CC4E6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C060E1B" w14:textId="7469529E" w:rsidR="00FC2BA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419232" w:history="1">
            <w:r w:rsidR="00FC2BA6" w:rsidRPr="00B9578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C2BA6">
              <w:rPr>
                <w:noProof/>
                <w:webHidden/>
              </w:rPr>
              <w:tab/>
            </w:r>
            <w:r w:rsidR="00FC2BA6">
              <w:rPr>
                <w:noProof/>
                <w:webHidden/>
              </w:rPr>
              <w:fldChar w:fldCharType="begin"/>
            </w:r>
            <w:r w:rsidR="00FC2BA6">
              <w:rPr>
                <w:noProof/>
                <w:webHidden/>
              </w:rPr>
              <w:instrText xml:space="preserve"> PAGEREF _Toc213419232 \h </w:instrText>
            </w:r>
            <w:r w:rsidR="00FC2BA6">
              <w:rPr>
                <w:noProof/>
                <w:webHidden/>
              </w:rPr>
            </w:r>
            <w:r w:rsidR="00FC2BA6">
              <w:rPr>
                <w:noProof/>
                <w:webHidden/>
              </w:rPr>
              <w:fldChar w:fldCharType="separate"/>
            </w:r>
            <w:r w:rsidR="00FC2BA6">
              <w:rPr>
                <w:noProof/>
                <w:webHidden/>
              </w:rPr>
              <w:t>3</w:t>
            </w:r>
            <w:r w:rsidR="00FC2BA6">
              <w:rPr>
                <w:noProof/>
                <w:webHidden/>
              </w:rPr>
              <w:fldChar w:fldCharType="end"/>
            </w:r>
          </w:hyperlink>
        </w:p>
        <w:p w14:paraId="6F58150C" w14:textId="658FD272" w:rsidR="00FC2BA6" w:rsidRDefault="00C96C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233" w:history="1">
            <w:r w:rsidR="00FC2BA6" w:rsidRPr="00B9578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C2BA6">
              <w:rPr>
                <w:noProof/>
                <w:webHidden/>
              </w:rPr>
              <w:tab/>
            </w:r>
            <w:r w:rsidR="00FC2BA6">
              <w:rPr>
                <w:noProof/>
                <w:webHidden/>
              </w:rPr>
              <w:fldChar w:fldCharType="begin"/>
            </w:r>
            <w:r w:rsidR="00FC2BA6">
              <w:rPr>
                <w:noProof/>
                <w:webHidden/>
              </w:rPr>
              <w:instrText xml:space="preserve"> PAGEREF _Toc213419233 \h </w:instrText>
            </w:r>
            <w:r w:rsidR="00FC2BA6">
              <w:rPr>
                <w:noProof/>
                <w:webHidden/>
              </w:rPr>
            </w:r>
            <w:r w:rsidR="00FC2BA6">
              <w:rPr>
                <w:noProof/>
                <w:webHidden/>
              </w:rPr>
              <w:fldChar w:fldCharType="separate"/>
            </w:r>
            <w:r w:rsidR="00FC2BA6">
              <w:rPr>
                <w:noProof/>
                <w:webHidden/>
              </w:rPr>
              <w:t>3</w:t>
            </w:r>
            <w:r w:rsidR="00FC2BA6">
              <w:rPr>
                <w:noProof/>
                <w:webHidden/>
              </w:rPr>
              <w:fldChar w:fldCharType="end"/>
            </w:r>
          </w:hyperlink>
        </w:p>
        <w:p w14:paraId="212C5523" w14:textId="1C0404A3" w:rsidR="00FC2BA6" w:rsidRDefault="00C96C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234" w:history="1">
            <w:r w:rsidR="00FC2BA6" w:rsidRPr="00B9578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C2BA6">
              <w:rPr>
                <w:noProof/>
                <w:webHidden/>
              </w:rPr>
              <w:tab/>
            </w:r>
            <w:r w:rsidR="00FC2BA6">
              <w:rPr>
                <w:noProof/>
                <w:webHidden/>
              </w:rPr>
              <w:fldChar w:fldCharType="begin"/>
            </w:r>
            <w:r w:rsidR="00FC2BA6">
              <w:rPr>
                <w:noProof/>
                <w:webHidden/>
              </w:rPr>
              <w:instrText xml:space="preserve"> PAGEREF _Toc213419234 \h </w:instrText>
            </w:r>
            <w:r w:rsidR="00FC2BA6">
              <w:rPr>
                <w:noProof/>
                <w:webHidden/>
              </w:rPr>
            </w:r>
            <w:r w:rsidR="00FC2BA6">
              <w:rPr>
                <w:noProof/>
                <w:webHidden/>
              </w:rPr>
              <w:fldChar w:fldCharType="separate"/>
            </w:r>
            <w:r w:rsidR="00FC2BA6">
              <w:rPr>
                <w:noProof/>
                <w:webHidden/>
              </w:rPr>
              <w:t>3</w:t>
            </w:r>
            <w:r w:rsidR="00FC2BA6">
              <w:rPr>
                <w:noProof/>
                <w:webHidden/>
              </w:rPr>
              <w:fldChar w:fldCharType="end"/>
            </w:r>
          </w:hyperlink>
        </w:p>
        <w:p w14:paraId="3CCAE938" w14:textId="28B3D388" w:rsidR="00FC2BA6" w:rsidRDefault="00C96C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235" w:history="1">
            <w:r w:rsidR="00FC2BA6" w:rsidRPr="00B9578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C2BA6">
              <w:rPr>
                <w:noProof/>
                <w:webHidden/>
              </w:rPr>
              <w:tab/>
            </w:r>
            <w:r w:rsidR="00FC2BA6">
              <w:rPr>
                <w:noProof/>
                <w:webHidden/>
              </w:rPr>
              <w:fldChar w:fldCharType="begin"/>
            </w:r>
            <w:r w:rsidR="00FC2BA6">
              <w:rPr>
                <w:noProof/>
                <w:webHidden/>
              </w:rPr>
              <w:instrText xml:space="preserve"> PAGEREF _Toc213419235 \h </w:instrText>
            </w:r>
            <w:r w:rsidR="00FC2BA6">
              <w:rPr>
                <w:noProof/>
                <w:webHidden/>
              </w:rPr>
            </w:r>
            <w:r w:rsidR="00FC2BA6">
              <w:rPr>
                <w:noProof/>
                <w:webHidden/>
              </w:rPr>
              <w:fldChar w:fldCharType="separate"/>
            </w:r>
            <w:r w:rsidR="00FC2BA6">
              <w:rPr>
                <w:noProof/>
                <w:webHidden/>
              </w:rPr>
              <w:t>3</w:t>
            </w:r>
            <w:r w:rsidR="00FC2BA6">
              <w:rPr>
                <w:noProof/>
                <w:webHidden/>
              </w:rPr>
              <w:fldChar w:fldCharType="end"/>
            </w:r>
          </w:hyperlink>
        </w:p>
        <w:p w14:paraId="4F61EA73" w14:textId="187558E6" w:rsidR="00FC2BA6" w:rsidRDefault="00C96C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236" w:history="1">
            <w:r w:rsidR="00FC2BA6" w:rsidRPr="00B9578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C2BA6">
              <w:rPr>
                <w:noProof/>
                <w:webHidden/>
              </w:rPr>
              <w:tab/>
            </w:r>
            <w:r w:rsidR="00FC2BA6">
              <w:rPr>
                <w:noProof/>
                <w:webHidden/>
              </w:rPr>
              <w:fldChar w:fldCharType="begin"/>
            </w:r>
            <w:r w:rsidR="00FC2BA6">
              <w:rPr>
                <w:noProof/>
                <w:webHidden/>
              </w:rPr>
              <w:instrText xml:space="preserve"> PAGEREF _Toc213419236 \h </w:instrText>
            </w:r>
            <w:r w:rsidR="00FC2BA6">
              <w:rPr>
                <w:noProof/>
                <w:webHidden/>
              </w:rPr>
            </w:r>
            <w:r w:rsidR="00FC2BA6">
              <w:rPr>
                <w:noProof/>
                <w:webHidden/>
              </w:rPr>
              <w:fldChar w:fldCharType="separate"/>
            </w:r>
            <w:r w:rsidR="00FC2BA6">
              <w:rPr>
                <w:noProof/>
                <w:webHidden/>
              </w:rPr>
              <w:t>5</w:t>
            </w:r>
            <w:r w:rsidR="00FC2BA6">
              <w:rPr>
                <w:noProof/>
                <w:webHidden/>
              </w:rPr>
              <w:fldChar w:fldCharType="end"/>
            </w:r>
          </w:hyperlink>
        </w:p>
        <w:p w14:paraId="7A6C2733" w14:textId="1D235C98" w:rsidR="00FC2BA6" w:rsidRDefault="00C96C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237" w:history="1">
            <w:r w:rsidR="00FC2BA6" w:rsidRPr="00B9578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C2BA6">
              <w:rPr>
                <w:noProof/>
                <w:webHidden/>
              </w:rPr>
              <w:tab/>
            </w:r>
            <w:r w:rsidR="00FC2BA6">
              <w:rPr>
                <w:noProof/>
                <w:webHidden/>
              </w:rPr>
              <w:fldChar w:fldCharType="begin"/>
            </w:r>
            <w:r w:rsidR="00FC2BA6">
              <w:rPr>
                <w:noProof/>
                <w:webHidden/>
              </w:rPr>
              <w:instrText xml:space="preserve"> PAGEREF _Toc213419237 \h </w:instrText>
            </w:r>
            <w:r w:rsidR="00FC2BA6">
              <w:rPr>
                <w:noProof/>
                <w:webHidden/>
              </w:rPr>
            </w:r>
            <w:r w:rsidR="00FC2BA6">
              <w:rPr>
                <w:noProof/>
                <w:webHidden/>
              </w:rPr>
              <w:fldChar w:fldCharType="separate"/>
            </w:r>
            <w:r w:rsidR="00FC2BA6">
              <w:rPr>
                <w:noProof/>
                <w:webHidden/>
              </w:rPr>
              <w:t>5</w:t>
            </w:r>
            <w:r w:rsidR="00FC2BA6">
              <w:rPr>
                <w:noProof/>
                <w:webHidden/>
              </w:rPr>
              <w:fldChar w:fldCharType="end"/>
            </w:r>
          </w:hyperlink>
        </w:p>
        <w:p w14:paraId="2228BF2C" w14:textId="0147D619" w:rsidR="00FC2BA6" w:rsidRDefault="00C96C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238" w:history="1">
            <w:r w:rsidR="00FC2BA6" w:rsidRPr="00B9578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C2BA6">
              <w:rPr>
                <w:noProof/>
                <w:webHidden/>
              </w:rPr>
              <w:tab/>
            </w:r>
            <w:r w:rsidR="00FC2BA6">
              <w:rPr>
                <w:noProof/>
                <w:webHidden/>
              </w:rPr>
              <w:fldChar w:fldCharType="begin"/>
            </w:r>
            <w:r w:rsidR="00FC2BA6">
              <w:rPr>
                <w:noProof/>
                <w:webHidden/>
              </w:rPr>
              <w:instrText xml:space="preserve"> PAGEREF _Toc213419238 \h </w:instrText>
            </w:r>
            <w:r w:rsidR="00FC2BA6">
              <w:rPr>
                <w:noProof/>
                <w:webHidden/>
              </w:rPr>
            </w:r>
            <w:r w:rsidR="00FC2BA6">
              <w:rPr>
                <w:noProof/>
                <w:webHidden/>
              </w:rPr>
              <w:fldChar w:fldCharType="separate"/>
            </w:r>
            <w:r w:rsidR="00FC2BA6">
              <w:rPr>
                <w:noProof/>
                <w:webHidden/>
              </w:rPr>
              <w:t>5</w:t>
            </w:r>
            <w:r w:rsidR="00FC2BA6">
              <w:rPr>
                <w:noProof/>
                <w:webHidden/>
              </w:rPr>
              <w:fldChar w:fldCharType="end"/>
            </w:r>
          </w:hyperlink>
        </w:p>
        <w:p w14:paraId="103AC757" w14:textId="67FDD130" w:rsidR="00FC2BA6" w:rsidRDefault="00C96C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239" w:history="1">
            <w:r w:rsidR="00FC2BA6" w:rsidRPr="00B9578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C2BA6">
              <w:rPr>
                <w:noProof/>
                <w:webHidden/>
              </w:rPr>
              <w:tab/>
            </w:r>
            <w:r w:rsidR="00FC2BA6">
              <w:rPr>
                <w:noProof/>
                <w:webHidden/>
              </w:rPr>
              <w:fldChar w:fldCharType="begin"/>
            </w:r>
            <w:r w:rsidR="00FC2BA6">
              <w:rPr>
                <w:noProof/>
                <w:webHidden/>
              </w:rPr>
              <w:instrText xml:space="preserve"> PAGEREF _Toc213419239 \h </w:instrText>
            </w:r>
            <w:r w:rsidR="00FC2BA6">
              <w:rPr>
                <w:noProof/>
                <w:webHidden/>
              </w:rPr>
            </w:r>
            <w:r w:rsidR="00FC2BA6">
              <w:rPr>
                <w:noProof/>
                <w:webHidden/>
              </w:rPr>
              <w:fldChar w:fldCharType="separate"/>
            </w:r>
            <w:r w:rsidR="00FC2BA6">
              <w:rPr>
                <w:noProof/>
                <w:webHidden/>
              </w:rPr>
              <w:t>6</w:t>
            </w:r>
            <w:r w:rsidR="00FC2BA6">
              <w:rPr>
                <w:noProof/>
                <w:webHidden/>
              </w:rPr>
              <w:fldChar w:fldCharType="end"/>
            </w:r>
          </w:hyperlink>
        </w:p>
        <w:p w14:paraId="39FE0B9B" w14:textId="586820BC" w:rsidR="00FC2BA6" w:rsidRDefault="00C96C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240" w:history="1">
            <w:r w:rsidR="00FC2BA6" w:rsidRPr="00B9578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C2BA6">
              <w:rPr>
                <w:noProof/>
                <w:webHidden/>
              </w:rPr>
              <w:tab/>
            </w:r>
            <w:r w:rsidR="00FC2BA6">
              <w:rPr>
                <w:noProof/>
                <w:webHidden/>
              </w:rPr>
              <w:fldChar w:fldCharType="begin"/>
            </w:r>
            <w:r w:rsidR="00FC2BA6">
              <w:rPr>
                <w:noProof/>
                <w:webHidden/>
              </w:rPr>
              <w:instrText xml:space="preserve"> PAGEREF _Toc213419240 \h </w:instrText>
            </w:r>
            <w:r w:rsidR="00FC2BA6">
              <w:rPr>
                <w:noProof/>
                <w:webHidden/>
              </w:rPr>
            </w:r>
            <w:r w:rsidR="00FC2BA6">
              <w:rPr>
                <w:noProof/>
                <w:webHidden/>
              </w:rPr>
              <w:fldChar w:fldCharType="separate"/>
            </w:r>
            <w:r w:rsidR="00FC2BA6">
              <w:rPr>
                <w:noProof/>
                <w:webHidden/>
              </w:rPr>
              <w:t>6</w:t>
            </w:r>
            <w:r w:rsidR="00FC2BA6">
              <w:rPr>
                <w:noProof/>
                <w:webHidden/>
              </w:rPr>
              <w:fldChar w:fldCharType="end"/>
            </w:r>
          </w:hyperlink>
        </w:p>
        <w:p w14:paraId="620FF938" w14:textId="1FB50A83" w:rsidR="00FC2BA6" w:rsidRDefault="00C96C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241" w:history="1">
            <w:r w:rsidR="00FC2BA6" w:rsidRPr="00B9578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C2BA6">
              <w:rPr>
                <w:noProof/>
                <w:webHidden/>
              </w:rPr>
              <w:tab/>
            </w:r>
            <w:r w:rsidR="00FC2BA6">
              <w:rPr>
                <w:noProof/>
                <w:webHidden/>
              </w:rPr>
              <w:fldChar w:fldCharType="begin"/>
            </w:r>
            <w:r w:rsidR="00FC2BA6">
              <w:rPr>
                <w:noProof/>
                <w:webHidden/>
              </w:rPr>
              <w:instrText xml:space="preserve"> PAGEREF _Toc213419241 \h </w:instrText>
            </w:r>
            <w:r w:rsidR="00FC2BA6">
              <w:rPr>
                <w:noProof/>
                <w:webHidden/>
              </w:rPr>
            </w:r>
            <w:r w:rsidR="00FC2BA6">
              <w:rPr>
                <w:noProof/>
                <w:webHidden/>
              </w:rPr>
              <w:fldChar w:fldCharType="separate"/>
            </w:r>
            <w:r w:rsidR="00FC2BA6">
              <w:rPr>
                <w:noProof/>
                <w:webHidden/>
              </w:rPr>
              <w:t>7</w:t>
            </w:r>
            <w:r w:rsidR="00FC2BA6">
              <w:rPr>
                <w:noProof/>
                <w:webHidden/>
              </w:rPr>
              <w:fldChar w:fldCharType="end"/>
            </w:r>
          </w:hyperlink>
        </w:p>
        <w:p w14:paraId="19D8D73A" w14:textId="26AECA94" w:rsidR="00FC2BA6" w:rsidRDefault="00C96C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242" w:history="1">
            <w:r w:rsidR="00FC2BA6" w:rsidRPr="00B9578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C2BA6">
              <w:rPr>
                <w:noProof/>
                <w:webHidden/>
              </w:rPr>
              <w:tab/>
            </w:r>
            <w:r w:rsidR="00FC2BA6">
              <w:rPr>
                <w:noProof/>
                <w:webHidden/>
              </w:rPr>
              <w:fldChar w:fldCharType="begin"/>
            </w:r>
            <w:r w:rsidR="00FC2BA6">
              <w:rPr>
                <w:noProof/>
                <w:webHidden/>
              </w:rPr>
              <w:instrText xml:space="preserve"> PAGEREF _Toc213419242 \h </w:instrText>
            </w:r>
            <w:r w:rsidR="00FC2BA6">
              <w:rPr>
                <w:noProof/>
                <w:webHidden/>
              </w:rPr>
            </w:r>
            <w:r w:rsidR="00FC2BA6">
              <w:rPr>
                <w:noProof/>
                <w:webHidden/>
              </w:rPr>
              <w:fldChar w:fldCharType="separate"/>
            </w:r>
            <w:r w:rsidR="00FC2BA6">
              <w:rPr>
                <w:noProof/>
                <w:webHidden/>
              </w:rPr>
              <w:t>8</w:t>
            </w:r>
            <w:r w:rsidR="00FC2BA6">
              <w:rPr>
                <w:noProof/>
                <w:webHidden/>
              </w:rPr>
              <w:fldChar w:fldCharType="end"/>
            </w:r>
          </w:hyperlink>
        </w:p>
        <w:p w14:paraId="2EC5858B" w14:textId="5D472253" w:rsidR="00FC2BA6" w:rsidRDefault="00C96C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243" w:history="1">
            <w:r w:rsidR="00FC2BA6" w:rsidRPr="00B9578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C2BA6">
              <w:rPr>
                <w:noProof/>
                <w:webHidden/>
              </w:rPr>
              <w:tab/>
            </w:r>
            <w:r w:rsidR="00FC2BA6">
              <w:rPr>
                <w:noProof/>
                <w:webHidden/>
              </w:rPr>
              <w:fldChar w:fldCharType="begin"/>
            </w:r>
            <w:r w:rsidR="00FC2BA6">
              <w:rPr>
                <w:noProof/>
                <w:webHidden/>
              </w:rPr>
              <w:instrText xml:space="preserve"> PAGEREF _Toc213419243 \h </w:instrText>
            </w:r>
            <w:r w:rsidR="00FC2BA6">
              <w:rPr>
                <w:noProof/>
                <w:webHidden/>
              </w:rPr>
            </w:r>
            <w:r w:rsidR="00FC2BA6">
              <w:rPr>
                <w:noProof/>
                <w:webHidden/>
              </w:rPr>
              <w:fldChar w:fldCharType="separate"/>
            </w:r>
            <w:r w:rsidR="00FC2BA6">
              <w:rPr>
                <w:noProof/>
                <w:webHidden/>
              </w:rPr>
              <w:t>10</w:t>
            </w:r>
            <w:r w:rsidR="00FC2BA6">
              <w:rPr>
                <w:noProof/>
                <w:webHidden/>
              </w:rPr>
              <w:fldChar w:fldCharType="end"/>
            </w:r>
          </w:hyperlink>
        </w:p>
        <w:p w14:paraId="6AA0E52F" w14:textId="6ECC2721" w:rsidR="00FC2BA6" w:rsidRDefault="00C96C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244" w:history="1">
            <w:r w:rsidR="00FC2BA6" w:rsidRPr="00B9578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C2BA6">
              <w:rPr>
                <w:noProof/>
                <w:webHidden/>
              </w:rPr>
              <w:tab/>
            </w:r>
            <w:r w:rsidR="00FC2BA6">
              <w:rPr>
                <w:noProof/>
                <w:webHidden/>
              </w:rPr>
              <w:fldChar w:fldCharType="begin"/>
            </w:r>
            <w:r w:rsidR="00FC2BA6">
              <w:rPr>
                <w:noProof/>
                <w:webHidden/>
              </w:rPr>
              <w:instrText xml:space="preserve"> PAGEREF _Toc213419244 \h </w:instrText>
            </w:r>
            <w:r w:rsidR="00FC2BA6">
              <w:rPr>
                <w:noProof/>
                <w:webHidden/>
              </w:rPr>
            </w:r>
            <w:r w:rsidR="00FC2BA6">
              <w:rPr>
                <w:noProof/>
                <w:webHidden/>
              </w:rPr>
              <w:fldChar w:fldCharType="separate"/>
            </w:r>
            <w:r w:rsidR="00FC2BA6">
              <w:rPr>
                <w:noProof/>
                <w:webHidden/>
              </w:rPr>
              <w:t>10</w:t>
            </w:r>
            <w:r w:rsidR="00FC2BA6">
              <w:rPr>
                <w:noProof/>
                <w:webHidden/>
              </w:rPr>
              <w:fldChar w:fldCharType="end"/>
            </w:r>
          </w:hyperlink>
        </w:p>
        <w:p w14:paraId="3985250D" w14:textId="4F43AF75" w:rsidR="00FC2BA6" w:rsidRDefault="00C96C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245" w:history="1">
            <w:r w:rsidR="00FC2BA6" w:rsidRPr="00B9578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C2BA6">
              <w:rPr>
                <w:noProof/>
                <w:webHidden/>
              </w:rPr>
              <w:tab/>
            </w:r>
            <w:r w:rsidR="00FC2BA6">
              <w:rPr>
                <w:noProof/>
                <w:webHidden/>
              </w:rPr>
              <w:fldChar w:fldCharType="begin"/>
            </w:r>
            <w:r w:rsidR="00FC2BA6">
              <w:rPr>
                <w:noProof/>
                <w:webHidden/>
              </w:rPr>
              <w:instrText xml:space="preserve"> PAGEREF _Toc213419245 \h </w:instrText>
            </w:r>
            <w:r w:rsidR="00FC2BA6">
              <w:rPr>
                <w:noProof/>
                <w:webHidden/>
              </w:rPr>
            </w:r>
            <w:r w:rsidR="00FC2BA6">
              <w:rPr>
                <w:noProof/>
                <w:webHidden/>
              </w:rPr>
              <w:fldChar w:fldCharType="separate"/>
            </w:r>
            <w:r w:rsidR="00FC2BA6">
              <w:rPr>
                <w:noProof/>
                <w:webHidden/>
              </w:rPr>
              <w:t>10</w:t>
            </w:r>
            <w:r w:rsidR="00FC2BA6">
              <w:rPr>
                <w:noProof/>
                <w:webHidden/>
              </w:rPr>
              <w:fldChar w:fldCharType="end"/>
            </w:r>
          </w:hyperlink>
        </w:p>
        <w:p w14:paraId="43EB298E" w14:textId="00ADA775" w:rsidR="00FC2BA6" w:rsidRDefault="00C96C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246" w:history="1">
            <w:r w:rsidR="00FC2BA6" w:rsidRPr="00B9578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C2BA6">
              <w:rPr>
                <w:noProof/>
                <w:webHidden/>
              </w:rPr>
              <w:tab/>
            </w:r>
            <w:r w:rsidR="00FC2BA6">
              <w:rPr>
                <w:noProof/>
                <w:webHidden/>
              </w:rPr>
              <w:fldChar w:fldCharType="begin"/>
            </w:r>
            <w:r w:rsidR="00FC2BA6">
              <w:rPr>
                <w:noProof/>
                <w:webHidden/>
              </w:rPr>
              <w:instrText xml:space="preserve"> PAGEREF _Toc213419246 \h </w:instrText>
            </w:r>
            <w:r w:rsidR="00FC2BA6">
              <w:rPr>
                <w:noProof/>
                <w:webHidden/>
              </w:rPr>
            </w:r>
            <w:r w:rsidR="00FC2BA6">
              <w:rPr>
                <w:noProof/>
                <w:webHidden/>
              </w:rPr>
              <w:fldChar w:fldCharType="separate"/>
            </w:r>
            <w:r w:rsidR="00FC2BA6">
              <w:rPr>
                <w:noProof/>
                <w:webHidden/>
              </w:rPr>
              <w:t>10</w:t>
            </w:r>
            <w:r w:rsidR="00FC2BA6">
              <w:rPr>
                <w:noProof/>
                <w:webHidden/>
              </w:rPr>
              <w:fldChar w:fldCharType="end"/>
            </w:r>
          </w:hyperlink>
        </w:p>
        <w:p w14:paraId="2FA61184" w14:textId="5918E52A" w:rsidR="00FC2BA6" w:rsidRDefault="00C96C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247" w:history="1">
            <w:r w:rsidR="00FC2BA6" w:rsidRPr="00B9578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C2BA6">
              <w:rPr>
                <w:noProof/>
                <w:webHidden/>
              </w:rPr>
              <w:tab/>
            </w:r>
            <w:r w:rsidR="00FC2BA6">
              <w:rPr>
                <w:noProof/>
                <w:webHidden/>
              </w:rPr>
              <w:fldChar w:fldCharType="begin"/>
            </w:r>
            <w:r w:rsidR="00FC2BA6">
              <w:rPr>
                <w:noProof/>
                <w:webHidden/>
              </w:rPr>
              <w:instrText xml:space="preserve"> PAGEREF _Toc213419247 \h </w:instrText>
            </w:r>
            <w:r w:rsidR="00FC2BA6">
              <w:rPr>
                <w:noProof/>
                <w:webHidden/>
              </w:rPr>
            </w:r>
            <w:r w:rsidR="00FC2BA6">
              <w:rPr>
                <w:noProof/>
                <w:webHidden/>
              </w:rPr>
              <w:fldChar w:fldCharType="separate"/>
            </w:r>
            <w:r w:rsidR="00FC2BA6">
              <w:rPr>
                <w:noProof/>
                <w:webHidden/>
              </w:rPr>
              <w:t>10</w:t>
            </w:r>
            <w:r w:rsidR="00FC2BA6">
              <w:rPr>
                <w:noProof/>
                <w:webHidden/>
              </w:rPr>
              <w:fldChar w:fldCharType="end"/>
            </w:r>
          </w:hyperlink>
        </w:p>
        <w:p w14:paraId="10FAC222" w14:textId="4159A0DF" w:rsidR="00FC2BA6" w:rsidRDefault="00C96C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248" w:history="1">
            <w:r w:rsidR="00FC2BA6" w:rsidRPr="00B9578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C2BA6">
              <w:rPr>
                <w:noProof/>
                <w:webHidden/>
              </w:rPr>
              <w:tab/>
            </w:r>
            <w:r w:rsidR="00FC2BA6">
              <w:rPr>
                <w:noProof/>
                <w:webHidden/>
              </w:rPr>
              <w:fldChar w:fldCharType="begin"/>
            </w:r>
            <w:r w:rsidR="00FC2BA6">
              <w:rPr>
                <w:noProof/>
                <w:webHidden/>
              </w:rPr>
              <w:instrText xml:space="preserve"> PAGEREF _Toc213419248 \h </w:instrText>
            </w:r>
            <w:r w:rsidR="00FC2BA6">
              <w:rPr>
                <w:noProof/>
                <w:webHidden/>
              </w:rPr>
            </w:r>
            <w:r w:rsidR="00FC2BA6">
              <w:rPr>
                <w:noProof/>
                <w:webHidden/>
              </w:rPr>
              <w:fldChar w:fldCharType="separate"/>
            </w:r>
            <w:r w:rsidR="00FC2BA6">
              <w:rPr>
                <w:noProof/>
                <w:webHidden/>
              </w:rPr>
              <w:t>10</w:t>
            </w:r>
            <w:r w:rsidR="00FC2BA6">
              <w:rPr>
                <w:noProof/>
                <w:webHidden/>
              </w:rPr>
              <w:fldChar w:fldCharType="end"/>
            </w:r>
          </w:hyperlink>
        </w:p>
        <w:p w14:paraId="7EF64945" w14:textId="30CC86CD" w:rsidR="00FC2BA6" w:rsidRDefault="00C96C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9249" w:history="1">
            <w:r w:rsidR="00FC2BA6" w:rsidRPr="00B9578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C2BA6">
              <w:rPr>
                <w:noProof/>
                <w:webHidden/>
              </w:rPr>
              <w:tab/>
            </w:r>
            <w:r w:rsidR="00FC2BA6">
              <w:rPr>
                <w:noProof/>
                <w:webHidden/>
              </w:rPr>
              <w:fldChar w:fldCharType="begin"/>
            </w:r>
            <w:r w:rsidR="00FC2BA6">
              <w:rPr>
                <w:noProof/>
                <w:webHidden/>
              </w:rPr>
              <w:instrText xml:space="preserve"> PAGEREF _Toc213419249 \h </w:instrText>
            </w:r>
            <w:r w:rsidR="00FC2BA6">
              <w:rPr>
                <w:noProof/>
                <w:webHidden/>
              </w:rPr>
            </w:r>
            <w:r w:rsidR="00FC2BA6">
              <w:rPr>
                <w:noProof/>
                <w:webHidden/>
              </w:rPr>
              <w:fldChar w:fldCharType="separate"/>
            </w:r>
            <w:r w:rsidR="00FC2BA6">
              <w:rPr>
                <w:noProof/>
                <w:webHidden/>
              </w:rPr>
              <w:t>10</w:t>
            </w:r>
            <w:r w:rsidR="00FC2BA6">
              <w:rPr>
                <w:noProof/>
                <w:webHidden/>
              </w:rPr>
              <w:fldChar w:fldCharType="end"/>
            </w:r>
          </w:hyperlink>
        </w:p>
        <w:p w14:paraId="0DD49713" w14:textId="55C75B4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4192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базовые знания о различных формах взаимодействия лингвистики и юриспруденции и способах решения вопросов по спорным текстам, попавшим в сферу судебного разбирательства.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4192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Лингвистическая экспертиза текста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4192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FC2BA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C2BA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C2BA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C2BA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C2BA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C2BA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2BA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C2BA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C2BA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C2B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2BA6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C2B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2BA6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C2B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2BA6">
              <w:rPr>
                <w:rFonts w:ascii="Times New Roman" w:hAnsi="Times New Roman" w:cs="Times New Roman"/>
              </w:rPr>
              <w:t xml:space="preserve">Знать: </w:t>
            </w:r>
            <w:r w:rsidR="00316402" w:rsidRPr="00FC2BA6">
              <w:rPr>
                <w:rFonts w:ascii="Times New Roman" w:hAnsi="Times New Roman" w:cs="Times New Roman"/>
              </w:rPr>
              <w:t>принципы и правила лингвистической экспертизы текстов разных жанров, нормативно-правовые акты, регулирующие деятельность эксперта.</w:t>
            </w:r>
            <w:r w:rsidRPr="00FC2BA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C2B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2BA6">
              <w:rPr>
                <w:rFonts w:ascii="Times New Roman" w:hAnsi="Times New Roman" w:cs="Times New Roman"/>
              </w:rPr>
              <w:t xml:space="preserve">Уметь: </w:t>
            </w:r>
            <w:r w:rsidR="00FD518F" w:rsidRPr="00FC2BA6">
              <w:rPr>
                <w:rFonts w:ascii="Times New Roman" w:hAnsi="Times New Roman" w:cs="Times New Roman"/>
              </w:rPr>
              <w:t xml:space="preserve">адекватно декодировать </w:t>
            </w:r>
            <w:proofErr w:type="spellStart"/>
            <w:r w:rsidR="00FD518F" w:rsidRPr="00FC2BA6">
              <w:rPr>
                <w:rFonts w:ascii="Times New Roman" w:hAnsi="Times New Roman" w:cs="Times New Roman"/>
              </w:rPr>
              <w:t>вербализованную</w:t>
            </w:r>
            <w:proofErr w:type="spellEnd"/>
            <w:r w:rsidR="00FD518F" w:rsidRPr="00FC2BA6">
              <w:rPr>
                <w:rFonts w:ascii="Times New Roman" w:hAnsi="Times New Roman" w:cs="Times New Roman"/>
              </w:rPr>
              <w:t xml:space="preserve"> информацию в спорных </w:t>
            </w:r>
            <w:proofErr w:type="gramStart"/>
            <w:r w:rsidR="00FD518F" w:rsidRPr="00FC2BA6">
              <w:rPr>
                <w:rFonts w:ascii="Times New Roman" w:hAnsi="Times New Roman" w:cs="Times New Roman"/>
              </w:rPr>
              <w:t>текстах</w:t>
            </w:r>
            <w:proofErr w:type="gramEnd"/>
            <w:r w:rsidR="00FD518F" w:rsidRPr="00FC2BA6">
              <w:rPr>
                <w:rFonts w:ascii="Times New Roman" w:hAnsi="Times New Roman" w:cs="Times New Roman"/>
              </w:rPr>
              <w:t>.</w:t>
            </w:r>
            <w:r w:rsidRPr="00FC2BA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C2BA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C2BA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C2BA6">
              <w:rPr>
                <w:rFonts w:ascii="Times New Roman" w:hAnsi="Times New Roman" w:cs="Times New Roman"/>
              </w:rPr>
              <w:t>навыками использовании современных методик анализа документного текста и оформления экспертного заключения по различным речевым правонарушениям.</w:t>
            </w:r>
            <w:r w:rsidRPr="00FC2BA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C2BA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41923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Лингвистическая экспертиза: определение и принципы.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"лингвистическая экспертиза". Объект, предмет, цель и задачи лингвистической экспертизы. Жанр лингвистической экспертизы. Правовая основа деятельности лингвистов-экспертов. Профессиональные организации и школы в России и за рубежом.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07FEA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F3E4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и приемы лингвистической экспертизы текста.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99E1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методического обеспечения судебной лингвистической экспертизы. Интроспективные и экспериментальные методы. Основные интроспективные методы. Дистрибутивный, трансформационный методы. Метод субституции. Тест на совместимость спорных смыслов с исследуемым текстом («субституция спорных смыслов»). Интроспективные методы при решении классификационных задач. Системный и функциональный аспекты языковых единиц. Трансформация системных свойств единицы в контексте. Типы контекстов, нейтрализующих системные свойства лингвистической единицы (игровые и метатекстовые контексты). Понятие о минимальном системном противопоставлении, метод субституции противопоставленных признаков. Совместимость текста с признаками, составляющими оппозицию (нейтрализация противопоставлений).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67EF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6564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C7B5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7B69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39090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41C4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Виды лингвистической экспертизы текста.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2A46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классификации видов лингвистической экспертизы: по количеству привлеченных специалистов из одной области знаний/разных областей знаний; по факультативности; по порядку назначения; по типу заказчика; по категории дел.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E24B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7CD5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13AF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4C2E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EAEC2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084D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Феномены языка и речи в лингвистической экспертизе текста.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A11D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Фразеологизмы. Метафоры. Референция. Семантический анализ слова. Дискурс, речевой жанр. Приемы речевого воздействия.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0463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5DD4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9F7F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DCF4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6F573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5880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Уровни анализа и схема лингвистической экспертизы текста.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4136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Экстралингвистические параметры анализа. Жанрово-стилистическая организация текста. Семантическое пространство текста. Структурная организация текста. Коммуникативная организация текста. Оформление текста экспертизы.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CF92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222D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3C27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C894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A30BA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5610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Типичные юридически значимые ситуации и задачи в лингвистической экспертизе.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D3D2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Унижение достоинства и оскорбление, угроза, пропаганда и призывы, побуждение к действиям, вымогательство и внушающее воздействие; угроза и открытые формы воздействия, провокация. Автороведческая экспертиза. Экспертиза об уточнении содержания товарных знаков.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2F00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2FB0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8D88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C4D5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E3D09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7A97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Анализ креолизованного текста.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13B5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исследования креолизованного текста. Креолизованное сообщение как орудие экстремистского дискурса. Смеховые технологии с вербальным и визуальным рядом в современном экстремистском дискурсе. Националистическая атрибутика и символика в современном молодежном экстремистском дискурсе.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2FE7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C5A4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32C7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1E8E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41923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4192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C2B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C2BA6">
              <w:rPr>
                <w:rFonts w:ascii="Times New Roman" w:hAnsi="Times New Roman" w:cs="Times New Roman"/>
                <w:sz w:val="24"/>
                <w:szCs w:val="24"/>
              </w:rPr>
              <w:t>Шунейко, А. А.  Лингвистическая экспертиза</w:t>
            </w:r>
            <w:proofErr w:type="gramStart"/>
            <w:r w:rsidRPr="00FC2B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C2BA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А. Шунейко, И. А. Авдеенко. — Москва</w:t>
            </w:r>
            <w:proofErr w:type="gramStart"/>
            <w:r w:rsidRPr="00FC2B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C2BA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C2BA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C2BA6">
              <w:rPr>
                <w:rFonts w:ascii="Times New Roman" w:hAnsi="Times New Roman" w:cs="Times New Roman"/>
                <w:sz w:val="24"/>
                <w:szCs w:val="24"/>
              </w:rPr>
              <w:t xml:space="preserve">, 2025. — 333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C2BA6">
              <w:rPr>
                <w:rFonts w:ascii="Times New Roman" w:hAnsi="Times New Roman" w:cs="Times New Roman"/>
                <w:sz w:val="24"/>
                <w:szCs w:val="24"/>
              </w:rPr>
              <w:t xml:space="preserve"> 978-5-534-13663-0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96C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https://urait.ru/bcode/567601</w:t>
              </w:r>
            </w:hyperlink>
          </w:p>
        </w:tc>
      </w:tr>
      <w:tr w:rsidR="00262CF0" w:rsidRPr="007E6725" w14:paraId="4E0A2B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96E05D" w14:textId="77777777" w:rsidR="00262CF0" w:rsidRPr="00FC2B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C2BA6">
              <w:rPr>
                <w:rFonts w:ascii="Times New Roman" w:hAnsi="Times New Roman" w:cs="Times New Roman"/>
                <w:sz w:val="24"/>
                <w:szCs w:val="24"/>
              </w:rPr>
              <w:t>Тарланов</w:t>
            </w:r>
            <w:proofErr w:type="spellEnd"/>
            <w:r w:rsidRPr="00FC2BA6">
              <w:rPr>
                <w:rFonts w:ascii="Times New Roman" w:hAnsi="Times New Roman" w:cs="Times New Roman"/>
                <w:sz w:val="24"/>
                <w:szCs w:val="24"/>
              </w:rPr>
              <w:t>, З. К.  Юридическая лингвистика</w:t>
            </w:r>
            <w:proofErr w:type="gramStart"/>
            <w:r w:rsidRPr="00FC2B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C2BA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З. К. </w:t>
            </w:r>
            <w:proofErr w:type="spellStart"/>
            <w:r w:rsidRPr="00FC2BA6">
              <w:rPr>
                <w:rFonts w:ascii="Times New Roman" w:hAnsi="Times New Roman" w:cs="Times New Roman"/>
                <w:sz w:val="24"/>
                <w:szCs w:val="24"/>
              </w:rPr>
              <w:t>Тарланов</w:t>
            </w:r>
            <w:proofErr w:type="spellEnd"/>
            <w:r w:rsidRPr="00FC2BA6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FC2BA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FC2BA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C2BA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C2BA6">
              <w:rPr>
                <w:rFonts w:ascii="Times New Roman" w:hAnsi="Times New Roman" w:cs="Times New Roman"/>
                <w:sz w:val="24"/>
                <w:szCs w:val="24"/>
              </w:rPr>
              <w:t xml:space="preserve">, 2025. — 180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C2BA6">
              <w:rPr>
                <w:rFonts w:ascii="Times New Roman" w:hAnsi="Times New Roman" w:cs="Times New Roman"/>
                <w:sz w:val="24"/>
                <w:szCs w:val="24"/>
              </w:rPr>
              <w:t xml:space="preserve"> 978-5-534-07061-3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2A2CEC" w14:textId="77777777" w:rsidR="00262CF0" w:rsidRPr="007E6725" w:rsidRDefault="00C96C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https://urait.ru/bcode/564867</w:t>
              </w:r>
            </w:hyperlink>
          </w:p>
        </w:tc>
      </w:tr>
      <w:tr w:rsidR="00262CF0" w:rsidRPr="00CC4E63" w14:paraId="4624AE8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248EA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C2BA6">
              <w:rPr>
                <w:rFonts w:ascii="Times New Roman" w:hAnsi="Times New Roman" w:cs="Times New Roman"/>
                <w:sz w:val="24"/>
                <w:szCs w:val="24"/>
              </w:rPr>
              <w:t>Чубина</w:t>
            </w:r>
            <w:proofErr w:type="spellEnd"/>
            <w:r w:rsidRPr="00FC2BA6">
              <w:rPr>
                <w:rFonts w:ascii="Times New Roman" w:hAnsi="Times New Roman" w:cs="Times New Roman"/>
                <w:sz w:val="24"/>
                <w:szCs w:val="24"/>
              </w:rPr>
              <w:t>, Елена Александровна. Судебная лингвистическая экспертиза рекламы</w:t>
            </w:r>
            <w:proofErr w:type="gramStart"/>
            <w:r w:rsidRPr="00FC2B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C2BA6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Московский государственный юридический университет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О.Е. Кутафина. - Москва : ООО "Юридическое издательство Норма", 2022. - 192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82D4A5" w14:textId="77777777" w:rsidR="00262CF0" w:rsidRPr="007E6725" w:rsidRDefault="00C96C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FC2BA6">
                <w:rPr>
                  <w:color w:val="00008B"/>
                  <w:u w:val="single"/>
                  <w:lang w:val="en-US"/>
                </w:rPr>
                <w:t>https://znanium.com/catalog/document?id=391804</w:t>
              </w:r>
            </w:hyperlink>
          </w:p>
        </w:tc>
      </w:tr>
    </w:tbl>
    <w:p w14:paraId="570D085B" w14:textId="77777777" w:rsidR="0091168E" w:rsidRPr="00FC2BA6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4192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741FAC" w14:textId="77777777" w:rsidTr="007B550D">
        <w:tc>
          <w:tcPr>
            <w:tcW w:w="9345" w:type="dxa"/>
          </w:tcPr>
          <w:p w14:paraId="08497E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9457128" w14:textId="77777777" w:rsidTr="007B550D">
        <w:tc>
          <w:tcPr>
            <w:tcW w:w="9345" w:type="dxa"/>
          </w:tcPr>
          <w:p w14:paraId="2FEFB0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244489BC" w14:textId="77777777" w:rsidTr="007B550D">
        <w:tc>
          <w:tcPr>
            <w:tcW w:w="9345" w:type="dxa"/>
          </w:tcPr>
          <w:p w14:paraId="1812CC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5F7DBBF" w14:textId="77777777" w:rsidTr="007B550D">
        <w:tc>
          <w:tcPr>
            <w:tcW w:w="9345" w:type="dxa"/>
          </w:tcPr>
          <w:p w14:paraId="7464B1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174F59C" w14:textId="77777777" w:rsidTr="007B550D">
        <w:tc>
          <w:tcPr>
            <w:tcW w:w="9345" w:type="dxa"/>
          </w:tcPr>
          <w:p w14:paraId="20B601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4192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96CE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4192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FC2BA6" w:rsidRDefault="00466076" w:rsidP="002718E2">
      <w:pPr>
        <w:pStyle w:val="Style214"/>
        <w:ind w:firstLine="709"/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C2BA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C2BA6" w:rsidRDefault="002C735C" w:rsidP="002C735C">
            <w:pPr>
              <w:pStyle w:val="Style214"/>
              <w:ind w:firstLine="0"/>
              <w:jc w:val="center"/>
              <w:rPr>
                <w:b/>
              </w:rPr>
            </w:pPr>
            <w:r w:rsidRPr="00FC2BA6">
              <w:rPr>
                <w:b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C2BA6" w:rsidRDefault="002C735C" w:rsidP="002C735C">
            <w:pPr>
              <w:pStyle w:val="Style214"/>
              <w:ind w:firstLine="0"/>
              <w:jc w:val="center"/>
              <w:rPr>
                <w:b/>
              </w:rPr>
            </w:pPr>
            <w:r w:rsidRPr="00FC2BA6">
              <w:rPr>
                <w:b/>
              </w:rPr>
              <w:t>Адрес (местоположение) учебных аудиторий</w:t>
            </w:r>
          </w:p>
        </w:tc>
      </w:tr>
      <w:tr w:rsidR="002C735C" w:rsidRPr="00FC2BA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C2BA6" w:rsidRDefault="00B43524" w:rsidP="002718E2">
            <w:pPr>
              <w:pStyle w:val="Style214"/>
              <w:ind w:firstLine="0"/>
            </w:pPr>
            <w:r w:rsidRPr="00FC2BA6">
              <w:t xml:space="preserve">Ауд. 322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C2BA6">
              <w:t>комплексом.Специализированная</w:t>
            </w:r>
            <w:proofErr w:type="spellEnd"/>
            <w:r w:rsidRPr="00FC2BA6">
              <w:t xml:space="preserve">  мебель и оборудование: Учебная мебель на 14 посадочных мест, рабочее место преподавателя, тумба 1шт., доска маркерная </w:t>
            </w:r>
            <w:proofErr w:type="spellStart"/>
            <w:r w:rsidRPr="00FC2BA6">
              <w:t>тринога</w:t>
            </w:r>
            <w:proofErr w:type="spellEnd"/>
            <w:r w:rsidRPr="00FC2BA6">
              <w:t xml:space="preserve"> 1 шт., шкаф для книг со стеклянными дверцами 1шт., пенал для книг 1шт., стойка белая под журналы 1шт., </w:t>
            </w:r>
            <w:proofErr w:type="spellStart"/>
            <w:r w:rsidRPr="00FC2BA6">
              <w:t>вешКомпьютер</w:t>
            </w:r>
            <w:proofErr w:type="spellEnd"/>
            <w:r w:rsidRPr="00FC2BA6">
              <w:t xml:space="preserve"> </w:t>
            </w:r>
            <w:r w:rsidRPr="00FC2BA6">
              <w:rPr>
                <w:lang w:val="en-US"/>
              </w:rPr>
              <w:t>Intel</w:t>
            </w:r>
            <w:r w:rsidRPr="00FC2BA6">
              <w:t xml:space="preserve"> </w:t>
            </w:r>
            <w:proofErr w:type="spellStart"/>
            <w:r w:rsidRPr="00FC2BA6">
              <w:rPr>
                <w:lang w:val="en-US"/>
              </w:rPr>
              <w:t>i</w:t>
            </w:r>
            <w:proofErr w:type="spellEnd"/>
            <w:r w:rsidRPr="00FC2BA6">
              <w:t xml:space="preserve">3-2100 2.4 </w:t>
            </w:r>
            <w:proofErr w:type="spellStart"/>
            <w:r w:rsidRPr="00FC2BA6">
              <w:rPr>
                <w:lang w:val="en-US"/>
              </w:rPr>
              <w:t>Ghz</w:t>
            </w:r>
            <w:proofErr w:type="spellEnd"/>
            <w:r w:rsidRPr="00FC2BA6">
              <w:t>/4 4</w:t>
            </w:r>
            <w:r w:rsidRPr="00FC2BA6">
              <w:rPr>
                <w:lang w:val="en-US"/>
              </w:rPr>
              <w:t>Gb</w:t>
            </w:r>
            <w:r w:rsidRPr="00FC2BA6">
              <w:t>/500</w:t>
            </w:r>
            <w:r w:rsidRPr="00FC2BA6">
              <w:rPr>
                <w:lang w:val="en-US"/>
              </w:rPr>
              <w:t>Gb</w:t>
            </w:r>
            <w:r w:rsidRPr="00FC2BA6">
              <w:t>/</w:t>
            </w:r>
            <w:r w:rsidRPr="00FC2BA6">
              <w:rPr>
                <w:lang w:val="en-US"/>
              </w:rPr>
              <w:t>Acer</w:t>
            </w:r>
            <w:r w:rsidRPr="00FC2BA6">
              <w:t xml:space="preserve"> </w:t>
            </w:r>
            <w:r w:rsidRPr="00FC2BA6">
              <w:rPr>
                <w:lang w:val="en-US"/>
              </w:rPr>
              <w:t>V</w:t>
            </w:r>
            <w:r w:rsidRPr="00FC2BA6">
              <w:t xml:space="preserve">193 19" - 1 шт., Мультимедийный проектор </w:t>
            </w:r>
            <w:r w:rsidRPr="00FC2BA6">
              <w:rPr>
                <w:lang w:val="en-US"/>
              </w:rPr>
              <w:t>Epson</w:t>
            </w:r>
            <w:r w:rsidRPr="00FC2BA6">
              <w:t xml:space="preserve"> </w:t>
            </w:r>
            <w:r w:rsidRPr="00FC2BA6">
              <w:rPr>
                <w:lang w:val="en-US"/>
              </w:rPr>
              <w:t>EB</w:t>
            </w:r>
            <w:r w:rsidRPr="00FC2BA6">
              <w:t>-450</w:t>
            </w:r>
            <w:r w:rsidRPr="00FC2BA6">
              <w:rPr>
                <w:lang w:val="en-US"/>
              </w:rPr>
              <w:t>Wi</w:t>
            </w:r>
            <w:r w:rsidRPr="00FC2BA6">
              <w:t xml:space="preserve"> - 1 шт., Моноблок </w:t>
            </w:r>
            <w:r w:rsidRPr="00FC2BA6">
              <w:rPr>
                <w:lang w:val="en-US"/>
              </w:rPr>
              <w:t>Acer</w:t>
            </w:r>
            <w:r w:rsidRPr="00FC2BA6">
              <w:t xml:space="preserve"> </w:t>
            </w:r>
            <w:r w:rsidRPr="00FC2BA6">
              <w:rPr>
                <w:lang w:val="en-US"/>
              </w:rPr>
              <w:t>Aspire</w:t>
            </w:r>
            <w:r w:rsidRPr="00FC2BA6">
              <w:t xml:space="preserve"> </w:t>
            </w:r>
            <w:r w:rsidRPr="00FC2BA6">
              <w:rPr>
                <w:lang w:val="en-US"/>
              </w:rPr>
              <w:t>Z</w:t>
            </w:r>
            <w:r w:rsidRPr="00FC2BA6">
              <w:t xml:space="preserve">1811 в </w:t>
            </w:r>
            <w:proofErr w:type="spellStart"/>
            <w:r w:rsidRPr="00FC2BA6">
              <w:t>компл</w:t>
            </w:r>
            <w:proofErr w:type="spellEnd"/>
            <w:r w:rsidRPr="00FC2BA6">
              <w:t>.: (клавиатура, мышь) - 13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C2BA6" w:rsidRDefault="00B43524" w:rsidP="002718E2">
            <w:pPr>
              <w:pStyle w:val="Style214"/>
              <w:ind w:firstLine="0"/>
            </w:pPr>
            <w:r w:rsidRPr="00FC2BA6">
              <w:t>191023, г. Санкт-Петербург, Москательный пер., д. 4, литер «В»</w:t>
            </w:r>
          </w:p>
        </w:tc>
      </w:tr>
      <w:tr w:rsidR="002C735C" w:rsidRPr="00FC2BA6" w14:paraId="79B9BC97" w14:textId="77777777" w:rsidTr="008416EB">
        <w:tc>
          <w:tcPr>
            <w:tcW w:w="7797" w:type="dxa"/>
            <w:shd w:val="clear" w:color="auto" w:fill="auto"/>
          </w:tcPr>
          <w:p w14:paraId="7EFF1598" w14:textId="77777777" w:rsidR="002C735C" w:rsidRPr="00FC2BA6" w:rsidRDefault="00B43524" w:rsidP="002718E2">
            <w:pPr>
              <w:pStyle w:val="Style214"/>
              <w:ind w:firstLine="0"/>
            </w:pPr>
            <w:r w:rsidRPr="00FC2BA6"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C2BA6">
              <w:t>комплексом</w:t>
            </w:r>
            <w:proofErr w:type="gramStart"/>
            <w:r w:rsidRPr="00FC2BA6">
              <w:t>.С</w:t>
            </w:r>
            <w:proofErr w:type="gramEnd"/>
            <w:r w:rsidRPr="00FC2BA6">
              <w:t>пециализированная</w:t>
            </w:r>
            <w:proofErr w:type="spellEnd"/>
            <w:r w:rsidRPr="00FC2BA6"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FC2BA6">
              <w:rPr>
                <w:lang w:val="en-US"/>
              </w:rPr>
              <w:t>Universal</w:t>
            </w:r>
            <w:r w:rsidRPr="00FC2BA6">
              <w:t xml:space="preserve"> №1 - 4 шт.,  Компьютер </w:t>
            </w:r>
            <w:r w:rsidRPr="00FC2BA6">
              <w:rPr>
                <w:lang w:val="en-US"/>
              </w:rPr>
              <w:t>Intel</w:t>
            </w:r>
            <w:r w:rsidRPr="00FC2BA6">
              <w:t xml:space="preserve"> </w:t>
            </w:r>
            <w:proofErr w:type="spellStart"/>
            <w:r w:rsidRPr="00FC2BA6">
              <w:rPr>
                <w:lang w:val="en-US"/>
              </w:rPr>
              <w:t>i</w:t>
            </w:r>
            <w:proofErr w:type="spellEnd"/>
            <w:r w:rsidRPr="00FC2BA6">
              <w:t xml:space="preserve">3-2100 2.4 </w:t>
            </w:r>
            <w:proofErr w:type="spellStart"/>
            <w:r w:rsidRPr="00FC2BA6">
              <w:rPr>
                <w:lang w:val="en-US"/>
              </w:rPr>
              <w:t>Ghz</w:t>
            </w:r>
            <w:proofErr w:type="spellEnd"/>
            <w:r w:rsidRPr="00FC2BA6">
              <w:t>/4 4</w:t>
            </w:r>
            <w:r w:rsidRPr="00FC2BA6">
              <w:rPr>
                <w:lang w:val="en-US"/>
              </w:rPr>
              <w:t>Gb</w:t>
            </w:r>
            <w:r w:rsidRPr="00FC2BA6">
              <w:t>/500</w:t>
            </w:r>
            <w:r w:rsidRPr="00FC2BA6">
              <w:rPr>
                <w:lang w:val="en-US"/>
              </w:rPr>
              <w:t>Gb</w:t>
            </w:r>
            <w:r w:rsidRPr="00FC2BA6">
              <w:t>/</w:t>
            </w:r>
            <w:r w:rsidRPr="00FC2BA6">
              <w:rPr>
                <w:lang w:val="en-US"/>
              </w:rPr>
              <w:t>Acer</w:t>
            </w:r>
            <w:r w:rsidRPr="00FC2BA6">
              <w:t xml:space="preserve"> </w:t>
            </w:r>
            <w:r w:rsidRPr="00FC2BA6">
              <w:rPr>
                <w:lang w:val="en-US"/>
              </w:rPr>
              <w:t>V</w:t>
            </w:r>
            <w:r w:rsidRPr="00FC2BA6">
              <w:t xml:space="preserve">193 19" - 10 шт., Моноблок </w:t>
            </w:r>
            <w:r w:rsidRPr="00FC2BA6">
              <w:rPr>
                <w:lang w:val="en-US"/>
              </w:rPr>
              <w:t>AIO</w:t>
            </w:r>
            <w:r w:rsidRPr="00FC2BA6">
              <w:t xml:space="preserve"> </w:t>
            </w:r>
            <w:r w:rsidRPr="00FC2BA6">
              <w:rPr>
                <w:lang w:val="en-US"/>
              </w:rPr>
              <w:t>IRU</w:t>
            </w:r>
            <w:r w:rsidRPr="00FC2BA6">
              <w:t xml:space="preserve"> 308 </w:t>
            </w:r>
            <w:r w:rsidRPr="00FC2BA6">
              <w:rPr>
                <w:lang w:val="en-US"/>
              </w:rPr>
              <w:t>intel</w:t>
            </w:r>
            <w:r w:rsidRPr="00FC2BA6">
              <w:t xml:space="preserve"> 2.8 </w:t>
            </w:r>
            <w:proofErr w:type="spellStart"/>
            <w:r w:rsidRPr="00FC2BA6">
              <w:rPr>
                <w:lang w:val="en-US"/>
              </w:rPr>
              <w:t>Ghz</w:t>
            </w:r>
            <w:proofErr w:type="spellEnd"/>
            <w:r w:rsidRPr="00FC2BA6">
              <w:t xml:space="preserve">/4 </w:t>
            </w:r>
            <w:r w:rsidRPr="00FC2BA6">
              <w:rPr>
                <w:lang w:val="en-US"/>
              </w:rPr>
              <w:t>Gb</w:t>
            </w:r>
            <w:r w:rsidRPr="00FC2BA6">
              <w:t>/1</w:t>
            </w:r>
            <w:r w:rsidRPr="00FC2BA6">
              <w:rPr>
                <w:lang w:val="en-US"/>
              </w:rPr>
              <w:t>Tb</w:t>
            </w:r>
            <w:r w:rsidRPr="00FC2BA6">
              <w:t xml:space="preserve"> - 1 шт., Сетевой коммутатор </w:t>
            </w:r>
            <w:r w:rsidRPr="00FC2BA6">
              <w:rPr>
                <w:lang w:val="en-US"/>
              </w:rPr>
              <w:t>Switch</w:t>
            </w:r>
            <w:r w:rsidRPr="00FC2BA6"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EC63B4" w14:textId="77777777" w:rsidR="002C735C" w:rsidRPr="00FC2BA6" w:rsidRDefault="00B43524" w:rsidP="002718E2">
            <w:pPr>
              <w:pStyle w:val="Style214"/>
              <w:ind w:firstLine="0"/>
            </w:pPr>
            <w:r w:rsidRPr="00FC2BA6"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41924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4192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4192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4192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C2BA6" w14:paraId="6193D727" w14:textId="77777777" w:rsidTr="00FC2BA6">
        <w:tc>
          <w:tcPr>
            <w:tcW w:w="562" w:type="dxa"/>
          </w:tcPr>
          <w:p w14:paraId="63D0AA22" w14:textId="77777777" w:rsidR="00FC2BA6" w:rsidRPr="00CC4E63" w:rsidRDefault="00FC2B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71BD3A9" w14:textId="77777777" w:rsidR="00FC2BA6" w:rsidRDefault="00FC2B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4192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C2BA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2BA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4192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C2BA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C2BA6" w14:paraId="5A1C9382" w14:textId="77777777" w:rsidTr="00801458">
        <w:tc>
          <w:tcPr>
            <w:tcW w:w="2336" w:type="dxa"/>
          </w:tcPr>
          <w:p w14:paraId="4C518DAB" w14:textId="77777777" w:rsidR="005D65A5" w:rsidRPr="00FC2B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BA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C2B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BA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C2B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BA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C2B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BA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C2BA6" w14:paraId="07658034" w14:textId="77777777" w:rsidTr="00801458">
        <w:tc>
          <w:tcPr>
            <w:tcW w:w="2336" w:type="dxa"/>
          </w:tcPr>
          <w:p w14:paraId="1553D698" w14:textId="78F29BFB" w:rsidR="005D65A5" w:rsidRPr="00FC2B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2BA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C2BA6" w:rsidRDefault="007478E0" w:rsidP="00801458">
            <w:pPr>
              <w:rPr>
                <w:rFonts w:ascii="Times New Roman" w:hAnsi="Times New Roman" w:cs="Times New Roman"/>
              </w:rPr>
            </w:pPr>
            <w:r w:rsidRPr="00FC2BA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FC2BA6" w:rsidRDefault="007478E0" w:rsidP="00801458">
            <w:pPr>
              <w:rPr>
                <w:rFonts w:ascii="Times New Roman" w:hAnsi="Times New Roman" w:cs="Times New Roman"/>
              </w:rPr>
            </w:pPr>
            <w:r w:rsidRPr="00FC2B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C2BA6" w:rsidRDefault="007478E0" w:rsidP="00801458">
            <w:pPr>
              <w:rPr>
                <w:rFonts w:ascii="Times New Roman" w:hAnsi="Times New Roman" w:cs="Times New Roman"/>
              </w:rPr>
            </w:pPr>
            <w:r w:rsidRPr="00FC2BA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C2BA6" w14:paraId="7545F0BA" w14:textId="77777777" w:rsidTr="00801458">
        <w:tc>
          <w:tcPr>
            <w:tcW w:w="2336" w:type="dxa"/>
          </w:tcPr>
          <w:p w14:paraId="6584E2A4" w14:textId="77777777" w:rsidR="005D65A5" w:rsidRPr="00FC2B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2BA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5F79C19" w14:textId="77777777" w:rsidR="005D65A5" w:rsidRPr="00FC2BA6" w:rsidRDefault="007478E0" w:rsidP="00801458">
            <w:pPr>
              <w:rPr>
                <w:rFonts w:ascii="Times New Roman" w:hAnsi="Times New Roman" w:cs="Times New Roman"/>
              </w:rPr>
            </w:pPr>
            <w:r w:rsidRPr="00FC2BA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72C41D9" w14:textId="77777777" w:rsidR="005D65A5" w:rsidRPr="00FC2BA6" w:rsidRDefault="007478E0" w:rsidP="00801458">
            <w:pPr>
              <w:rPr>
                <w:rFonts w:ascii="Times New Roman" w:hAnsi="Times New Roman" w:cs="Times New Roman"/>
              </w:rPr>
            </w:pPr>
            <w:r w:rsidRPr="00FC2BA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7E708B5" w14:textId="77777777" w:rsidR="005D65A5" w:rsidRPr="00FC2BA6" w:rsidRDefault="007478E0" w:rsidP="00801458">
            <w:pPr>
              <w:rPr>
                <w:rFonts w:ascii="Times New Roman" w:hAnsi="Times New Roman" w:cs="Times New Roman"/>
              </w:rPr>
            </w:pPr>
            <w:r w:rsidRPr="00FC2BA6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FC2BA6" w14:paraId="58A76165" w14:textId="77777777" w:rsidTr="00801458">
        <w:tc>
          <w:tcPr>
            <w:tcW w:w="2336" w:type="dxa"/>
          </w:tcPr>
          <w:p w14:paraId="1730FBD8" w14:textId="77777777" w:rsidR="005D65A5" w:rsidRPr="00FC2B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2BA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D3A5314" w14:textId="77777777" w:rsidR="005D65A5" w:rsidRPr="00FC2BA6" w:rsidRDefault="007478E0" w:rsidP="00801458">
            <w:pPr>
              <w:rPr>
                <w:rFonts w:ascii="Times New Roman" w:hAnsi="Times New Roman" w:cs="Times New Roman"/>
              </w:rPr>
            </w:pPr>
            <w:r w:rsidRPr="00FC2BA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191F64A" w14:textId="77777777" w:rsidR="005D65A5" w:rsidRPr="00FC2BA6" w:rsidRDefault="007478E0" w:rsidP="00801458">
            <w:pPr>
              <w:rPr>
                <w:rFonts w:ascii="Times New Roman" w:hAnsi="Times New Roman" w:cs="Times New Roman"/>
              </w:rPr>
            </w:pPr>
            <w:r w:rsidRPr="00FC2B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A24E6C" w14:textId="77777777" w:rsidR="005D65A5" w:rsidRPr="00FC2BA6" w:rsidRDefault="007478E0" w:rsidP="00801458">
            <w:pPr>
              <w:rPr>
                <w:rFonts w:ascii="Times New Roman" w:hAnsi="Times New Roman" w:cs="Times New Roman"/>
              </w:rPr>
            </w:pPr>
            <w:r w:rsidRPr="00FC2BA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FC2BA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C2BA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419247"/>
      <w:r w:rsidRPr="00FC2BA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56C9305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C2BA6" w14:paraId="6E9A3D68" w14:textId="77777777" w:rsidTr="00FC2BA6">
        <w:tc>
          <w:tcPr>
            <w:tcW w:w="562" w:type="dxa"/>
          </w:tcPr>
          <w:p w14:paraId="417CB7B5" w14:textId="77777777" w:rsidR="00FC2BA6" w:rsidRDefault="00FC2B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8A0744B" w14:textId="77777777" w:rsidR="00FC2BA6" w:rsidRDefault="00FC2B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512E36" w14:textId="77777777" w:rsidR="00FC2BA6" w:rsidRPr="00FC2BA6" w:rsidRDefault="00FC2BA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C2BA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419248"/>
      <w:r w:rsidRPr="00FC2BA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C2BA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C2BA6" w14:paraId="0267C479" w14:textId="77777777" w:rsidTr="00801458">
        <w:tc>
          <w:tcPr>
            <w:tcW w:w="2500" w:type="pct"/>
          </w:tcPr>
          <w:p w14:paraId="37F699C9" w14:textId="77777777" w:rsidR="00B8237E" w:rsidRPr="00FC2BA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BA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C2BA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BA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C2BA6" w14:paraId="3F240151" w14:textId="77777777" w:rsidTr="00801458">
        <w:tc>
          <w:tcPr>
            <w:tcW w:w="2500" w:type="pct"/>
          </w:tcPr>
          <w:p w14:paraId="61E91592" w14:textId="61A0874C" w:rsidR="00B8237E" w:rsidRPr="00FC2BA6" w:rsidRDefault="00B8237E" w:rsidP="00801458">
            <w:pPr>
              <w:rPr>
                <w:rFonts w:ascii="Times New Roman" w:hAnsi="Times New Roman" w:cs="Times New Roman"/>
              </w:rPr>
            </w:pPr>
            <w:r w:rsidRPr="00FC2BA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C2BA6" w:rsidRDefault="005C548A" w:rsidP="00801458">
            <w:pPr>
              <w:rPr>
                <w:rFonts w:ascii="Times New Roman" w:hAnsi="Times New Roman" w:cs="Times New Roman"/>
              </w:rPr>
            </w:pPr>
            <w:r w:rsidRPr="00FC2BA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C2BA6" w14:paraId="7A9FA541" w14:textId="77777777" w:rsidTr="00801458">
        <w:tc>
          <w:tcPr>
            <w:tcW w:w="2500" w:type="pct"/>
          </w:tcPr>
          <w:p w14:paraId="28504991" w14:textId="77777777" w:rsidR="00B8237E" w:rsidRPr="00FC2BA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C2BA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B230C67" w14:textId="77777777" w:rsidR="00B8237E" w:rsidRPr="00FC2BA6" w:rsidRDefault="005C548A" w:rsidP="00801458">
            <w:pPr>
              <w:rPr>
                <w:rFonts w:ascii="Times New Roman" w:hAnsi="Times New Roman" w:cs="Times New Roman"/>
              </w:rPr>
            </w:pPr>
            <w:r w:rsidRPr="00FC2BA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C2BA6" w14:paraId="41D2C5A1" w14:textId="77777777" w:rsidTr="00801458">
        <w:tc>
          <w:tcPr>
            <w:tcW w:w="2500" w:type="pct"/>
          </w:tcPr>
          <w:p w14:paraId="5993A6A6" w14:textId="77777777" w:rsidR="00B8237E" w:rsidRPr="00FC2BA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C2BA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06D07D9" w14:textId="77777777" w:rsidR="00B8237E" w:rsidRPr="00FC2BA6" w:rsidRDefault="005C548A" w:rsidP="00801458">
            <w:pPr>
              <w:rPr>
                <w:rFonts w:ascii="Times New Roman" w:hAnsi="Times New Roman" w:cs="Times New Roman"/>
              </w:rPr>
            </w:pPr>
            <w:r w:rsidRPr="00FC2BA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C2BA6" w14:paraId="5C3B7A6D" w14:textId="77777777" w:rsidTr="00801458">
        <w:tc>
          <w:tcPr>
            <w:tcW w:w="2500" w:type="pct"/>
          </w:tcPr>
          <w:p w14:paraId="4DF49B5D" w14:textId="77777777" w:rsidR="00B8237E" w:rsidRPr="00FC2BA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C2BA6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BF90B83" w14:textId="77777777" w:rsidR="00B8237E" w:rsidRPr="00FC2BA6" w:rsidRDefault="005C548A" w:rsidP="00801458">
            <w:pPr>
              <w:rPr>
                <w:rFonts w:ascii="Times New Roman" w:hAnsi="Times New Roman" w:cs="Times New Roman"/>
              </w:rPr>
            </w:pPr>
            <w:r w:rsidRPr="00FC2BA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FC2BA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4192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BD2022" w14:textId="77777777" w:rsidR="00C96CEE" w:rsidRDefault="00C96CEE" w:rsidP="00315CA6">
      <w:pPr>
        <w:spacing w:after="0" w:line="240" w:lineRule="auto"/>
      </w:pPr>
      <w:r>
        <w:separator/>
      </w:r>
    </w:p>
  </w:endnote>
  <w:endnote w:type="continuationSeparator" w:id="0">
    <w:p w14:paraId="71E8305E" w14:textId="77777777" w:rsidR="00C96CEE" w:rsidRDefault="00C96CE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0CE130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4E6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8B0FE4" w14:textId="77777777" w:rsidR="00C96CEE" w:rsidRDefault="00C96CEE" w:rsidP="00315CA6">
      <w:pPr>
        <w:spacing w:after="0" w:line="240" w:lineRule="auto"/>
      </w:pPr>
      <w:r>
        <w:separator/>
      </w:r>
    </w:p>
  </w:footnote>
  <w:footnote w:type="continuationSeparator" w:id="0">
    <w:p w14:paraId="21FE5BDF" w14:textId="77777777" w:rsidR="00C96CEE" w:rsidRDefault="00C96CE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6CE3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96CEE"/>
    <w:rsid w:val="00CA0A1D"/>
    <w:rsid w:val="00CA7DE7"/>
    <w:rsid w:val="00CC4E63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2BA6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486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760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918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ED3D43-E773-4948-ABC1-51F6E2F1F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2815</Words>
  <Characters>16050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